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9F2B" w14:textId="6304C69E" w:rsidR="00AC56D2" w:rsidRPr="00FF1F5F" w:rsidRDefault="00433659">
      <w:pPr>
        <w:spacing w:after="0" w:line="240" w:lineRule="auto"/>
        <w:jc w:val="center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ПРОТОКОЛ № 3</w:t>
      </w:r>
      <w:r w:rsidR="00FF1F5F" w:rsidRPr="00FF1F5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</w:p>
    <w:p w14:paraId="5487F223" w14:textId="52A10960" w:rsidR="00AC56D2" w:rsidRPr="002B4F5F" w:rsidRDefault="00FF1F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вне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0F0CFB62" w:rsidR="00AC56D2" w:rsidRPr="002B4F5F" w:rsidRDefault="00BD1A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FF1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FF1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марта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 2020 года</w:t>
            </w:r>
          </w:p>
          <w:p w14:paraId="1B5799BA" w14:textId="4CD603AF" w:rsidR="00AC56D2" w:rsidRPr="002B4F5F" w:rsidRDefault="00FF1F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-00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79027E75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Новоччеремушкинская</w:t>
            </w:r>
            <w:proofErr w:type="spellEnd"/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41E0995D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FF1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5C56F47D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2E5DEB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Бобенко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М.Г.</w:t>
            </w:r>
          </w:p>
          <w:p w14:paraId="0C5B7242" w14:textId="7577ED54" w:rsidR="00AC56D2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Виленц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14:paraId="14D8A010" w14:textId="5203D427" w:rsidR="00FF1F5F" w:rsidRPr="00FF1F5F" w:rsidRDefault="00FF1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5F">
              <w:rPr>
                <w:rFonts w:ascii="Times New Roman" w:hAnsi="Times New Roman"/>
                <w:sz w:val="28"/>
                <w:szCs w:val="28"/>
              </w:rPr>
              <w:t>Воропаев О.В.</w:t>
            </w:r>
          </w:p>
          <w:p w14:paraId="0FA8685A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Гусев А.А.</w:t>
            </w:r>
          </w:p>
          <w:p w14:paraId="56011A72" w14:textId="37A9503C" w:rsidR="00FF1F5F" w:rsidRDefault="00FF1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Сапронов С.С.</w:t>
            </w:r>
          </w:p>
          <w:p w14:paraId="3031EC6D" w14:textId="495827F1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Селькова Е.А.</w:t>
            </w:r>
          </w:p>
          <w:p w14:paraId="0647D077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Щербакова Ю.А.</w:t>
            </w:r>
          </w:p>
          <w:p w14:paraId="4F838BCB" w14:textId="46E21B2B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0C7F814D" w:rsidR="00AC56D2" w:rsidRPr="002B4F5F" w:rsidRDefault="00FF1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14:paraId="50E38148" w14:textId="1FB529C8" w:rsidR="00BD1A7B" w:rsidRPr="002B4F5F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12901834" w:rsidR="00AC56D2" w:rsidRPr="002B4F5F" w:rsidRDefault="00BD1A7B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BE7ADB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4BA4EE84" w:rsidR="00AC56D2" w:rsidRPr="002B4F5F" w:rsidRDefault="00BE7ADB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FF1F5F">
        <w:rPr>
          <w:rFonts w:ascii="Times New Roman" w:hAnsi="Times New Roman"/>
          <w:b/>
          <w:bCs/>
          <w:sz w:val="26"/>
          <w:szCs w:val="26"/>
          <w:lang w:eastAsia="ru-RU"/>
        </w:rPr>
        <w:t>20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:00</w:t>
      </w:r>
    </w:p>
    <w:p w14:paraId="206FEA2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2B4F5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06B388D9" w:rsidR="00BE7ADB" w:rsidRPr="002B4F5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FF1F5F">
        <w:rPr>
          <w:rFonts w:ascii="Times New Roman" w:hAnsi="Times New Roman"/>
          <w:sz w:val="26"/>
          <w:szCs w:val="26"/>
        </w:rPr>
        <w:t>7</w:t>
      </w:r>
      <w:r w:rsidRPr="002B4F5F">
        <w:rPr>
          <w:rFonts w:ascii="Times New Roman" w:hAnsi="Times New Roman"/>
          <w:sz w:val="26"/>
          <w:szCs w:val="26"/>
        </w:rPr>
        <w:t xml:space="preserve"> депутатов</w:t>
      </w:r>
      <w:r w:rsidR="00BD1A7B">
        <w:rPr>
          <w:rFonts w:ascii="Times New Roman" w:hAnsi="Times New Roman"/>
          <w:sz w:val="26"/>
          <w:szCs w:val="26"/>
        </w:rPr>
        <w:t>.</w:t>
      </w:r>
    </w:p>
    <w:p w14:paraId="78B95B43" w14:textId="77777777" w:rsidR="00140274" w:rsidRPr="002B4F5F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79EF14BE" w14:textId="77777777" w:rsidR="00722DFD" w:rsidRPr="002B4F5F" w:rsidRDefault="00722DF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Слушали: </w:t>
      </w:r>
    </w:p>
    <w:p w14:paraId="63FBC385" w14:textId="0B489652" w:rsidR="00722DFD" w:rsidRPr="002B4F5F" w:rsidRDefault="007867E1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</w:t>
      </w:r>
      <w:r w:rsidR="00FF1F5F" w:rsidRPr="002B4F5F">
        <w:rPr>
          <w:rFonts w:ascii="Times New Roman" w:hAnsi="Times New Roman"/>
          <w:sz w:val="26"/>
          <w:szCs w:val="26"/>
          <w:lang w:eastAsia="ru-RU"/>
        </w:rPr>
        <w:t>Гусева, председательствующего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FF1F5F">
        <w:rPr>
          <w:rFonts w:ascii="Times New Roman" w:hAnsi="Times New Roman"/>
          <w:sz w:val="26"/>
          <w:szCs w:val="26"/>
          <w:lang w:eastAsia="ru-RU"/>
        </w:rPr>
        <w:t>вне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>очередном заседании Совета депутатов муниципального округа Черемушки – который объявил об открытии заседания и предложил принять повестку заседания</w:t>
      </w:r>
      <w:r w:rsidR="00FF1F5F">
        <w:rPr>
          <w:rFonts w:ascii="Times New Roman" w:hAnsi="Times New Roman"/>
          <w:sz w:val="26"/>
          <w:szCs w:val="26"/>
          <w:lang w:eastAsia="ru-RU"/>
        </w:rPr>
        <w:t>.</w:t>
      </w:r>
    </w:p>
    <w:p w14:paraId="4C88A0F4" w14:textId="77777777" w:rsidR="002B4F5F" w:rsidRPr="002B4F5F" w:rsidRDefault="002B4F5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5C091BF" w14:textId="77777777" w:rsidR="00FF1F5F" w:rsidRPr="002B4F5F" w:rsidRDefault="00FF1F5F" w:rsidP="00FF1F5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Депутат А.А. Гусев предложил принять повестку д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2B4F5F">
        <w:rPr>
          <w:rFonts w:ascii="Times New Roman" w:hAnsi="Times New Roman"/>
          <w:sz w:val="26"/>
          <w:szCs w:val="26"/>
          <w:lang w:eastAsia="ru-RU"/>
        </w:rPr>
        <w:t>я:</w:t>
      </w:r>
    </w:p>
    <w:p w14:paraId="17A40E7A" w14:textId="77777777" w:rsidR="00FF1F5F" w:rsidRPr="002B4F5F" w:rsidRDefault="00FF1F5F" w:rsidP="00FF1F5F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3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(тридцать </w:t>
      </w:r>
      <w:r>
        <w:rPr>
          <w:rFonts w:ascii="Times New Roman" w:hAnsi="Times New Roman"/>
          <w:sz w:val="26"/>
          <w:szCs w:val="26"/>
          <w:lang w:eastAsia="ru-RU"/>
        </w:rPr>
        <w:t>четвертого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>
        <w:rPr>
          <w:rFonts w:ascii="Times New Roman" w:hAnsi="Times New Roman"/>
          <w:sz w:val="26"/>
          <w:szCs w:val="26"/>
          <w:lang w:eastAsia="ru-RU"/>
        </w:rPr>
        <w:t>23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марта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» 2020 года:  </w:t>
      </w:r>
    </w:p>
    <w:p w14:paraId="3C8FA29F" w14:textId="77777777" w:rsidR="00FF1F5F" w:rsidRPr="002B4F5F" w:rsidRDefault="00FF1F5F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59"/>
        <w:tblW w:w="107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FF1F5F" w:rsidRPr="00224BE0" w14:paraId="70B0EAC1" w14:textId="77777777" w:rsidTr="00FF1F5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A92F76" w14:textId="77777777" w:rsidR="00FF1F5F" w:rsidRPr="00224BE0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8EBA47" w14:textId="77777777" w:rsidR="00FF1F5F" w:rsidRPr="00224BE0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8D0BBC" w14:textId="77777777" w:rsidR="00FF1F5F" w:rsidRPr="00224BE0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081240" w14:textId="77777777" w:rsidR="00FF1F5F" w:rsidRPr="00224BE0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FF1F5F" w:rsidRPr="00224BE0" w14:paraId="032653B3" w14:textId="77777777" w:rsidTr="00FF1F5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2ACF38" w14:textId="77777777" w:rsidR="00FF1F5F" w:rsidRPr="006B403D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B403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5C80C4" w14:textId="77777777" w:rsidR="00FF1F5F" w:rsidRPr="006B403D" w:rsidRDefault="00FF1F5F" w:rsidP="00FF1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обращении Совета депутатов муниципального округа Черемушки Президенту РФ, Мэру Москвы, руководителю Департамента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города Москвы, председателю Комитета по архитектуре и градостроительству города Москвы, префекту ЮЗАО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C4CEDA" w14:textId="77777777" w:rsidR="00FF1F5F" w:rsidRPr="006B403D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402709" w14:textId="77777777" w:rsidR="00FF1F5F" w:rsidRPr="006B403D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6B403D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FF1F5F" w:rsidRPr="00224BE0" w14:paraId="6536B741" w14:textId="77777777" w:rsidTr="00FF1F5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659BD1" w14:textId="77777777" w:rsidR="00FF1F5F" w:rsidRPr="006B403D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179E10" w14:textId="77777777" w:rsidR="00FF1F5F" w:rsidRDefault="00FF1F5F" w:rsidP="00FF1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обращении Совета депутатов муниципального округа Черемушки прокурору города Москвы и Главному государственному санитарному врачу по городу Москве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177D0A" w14:textId="77777777" w:rsidR="00FF1F5F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24CF6E" w14:textId="77777777" w:rsidR="00FF1F5F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FF1F5F" w:rsidRPr="00224BE0" w14:paraId="607CDBEF" w14:textId="77777777" w:rsidTr="00FF1F5F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212209" w14:textId="77777777" w:rsidR="00FF1F5F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23A2EA" w14:textId="77777777" w:rsidR="00FF1F5F" w:rsidRPr="007B4B8E" w:rsidRDefault="00FF1F5F" w:rsidP="00FF1F5F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Конституционный суд, Совет Федерации Федерального Собрания Российской Федерации, Государственную Думу Федерального Собрания Российской Федерации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2DB75C" w14:textId="77777777" w:rsidR="00FF1F5F" w:rsidRPr="00224BE0" w:rsidRDefault="00FF1F5F" w:rsidP="00FF1F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E021C7" w14:textId="77777777" w:rsidR="00FF1F5F" w:rsidRDefault="00FF1F5F" w:rsidP="00FF1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</w:tbl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17CE2A15" w14:textId="77777777" w:rsidR="00FF1F5F" w:rsidRPr="00FF1F5F" w:rsidRDefault="00FF1F5F" w:rsidP="00C827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F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обращении Совета депутатов муниципального округа Черемушки Президенту РФ, Мэру Москвы, руководителю Департамента строительства города Москвы, председателю Комитета по архитектуре и градостроительству города Москвы, префекту ЮЗАО</w:t>
      </w:r>
    </w:p>
    <w:p w14:paraId="51AB7606" w14:textId="77777777" w:rsidR="00DC5430" w:rsidRDefault="00DC5430" w:rsidP="00C827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788F9378" w14:textId="19CFBDA7" w:rsidR="00FF1F5F" w:rsidRDefault="00DC5430" w:rsidP="00C827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Выступили </w:t>
      </w:r>
      <w:r w:rsidR="00C8273C"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>депутат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ы</w:t>
      </w:r>
      <w:r w:rsidR="00C8273C"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А.А. Гусев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, М.Г.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Бобенко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, А.В.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, Ю.А. Щербакова, Е.А. Селькова</w:t>
      </w:r>
      <w:r w:rsidR="00FF1F5F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14:paraId="51E77FDA" w14:textId="77777777" w:rsidR="00FF1F5F" w:rsidRPr="00FF1F5F" w:rsidRDefault="00FF1F5F" w:rsidP="00FF1F5F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FF1F5F">
        <w:rPr>
          <w:rFonts w:ascii="Times New Roman" w:eastAsia="Times New Roman" w:hAnsi="Times New Roman"/>
          <w:sz w:val="24"/>
          <w:szCs w:val="24"/>
        </w:rPr>
        <w:t>В связи с текущей эпидемиологической ситуацией в Москве, на основании указа Мэра Москвы от 5 марта 2020 г. </w:t>
      </w:r>
      <w:r w:rsidRPr="00FF1F5F">
        <w:rPr>
          <w:rFonts w:ascii="Times New Roman" w:eastAsia="Times New Roman" w:hAnsi="Times New Roman"/>
          <w:i/>
          <w:iCs/>
          <w:sz w:val="24"/>
          <w:szCs w:val="24"/>
        </w:rPr>
        <w:t>№</w:t>
      </w:r>
      <w:r w:rsidRPr="00FF1F5F">
        <w:rPr>
          <w:rFonts w:ascii="Times New Roman" w:eastAsia="Times New Roman" w:hAnsi="Times New Roman"/>
          <w:sz w:val="24"/>
          <w:szCs w:val="24"/>
        </w:rPr>
        <w:t>12-УМ «О введении режима повышенной̆ готовности» (в редакции указа № 26-УМ от 23.03.2020 «О внесении изменения в указ Мэра Москвы от 5 марта 2020 г. № 12-УМ»), который запрещает проведение на территории города Москвы до 10 апреля спортивных, зрелищных, публичных и иных массовых мероприятий (п.2) и обязывает людей старше 65 лет соблюдать режим самоизоляции, а также согласно постановлению Главного Государственного санитарного врача Российской̆ Федерации № 5, от 02 марта 2020 г. «О дополнительных мероприятиях по снижению рисков завоза и распространению новой̆ коронавирусной инфекции» </w:t>
      </w:r>
      <w:r w:rsidRPr="00FF1F5F">
        <w:rPr>
          <w:rFonts w:ascii="Times New Roman" w:eastAsia="Times New Roman" w:hAnsi="Times New Roman"/>
          <w:b/>
          <w:bCs/>
          <w:sz w:val="24"/>
          <w:szCs w:val="24"/>
        </w:rPr>
        <w:t>просим перенести</w:t>
      </w:r>
      <w:r w:rsidRPr="00FF1F5F">
        <w:rPr>
          <w:rFonts w:ascii="Times New Roman" w:eastAsia="Times New Roman" w:hAnsi="Times New Roman"/>
          <w:sz w:val="24"/>
          <w:szCs w:val="24"/>
        </w:rPr>
        <w:t> экспозиции и собрания публичных слушаний, запланированных с 30 марта по 7 апреля, до окончания снятия всех ограничений по следующим проектам:</w:t>
      </w:r>
    </w:p>
    <w:p w14:paraId="3920B227" w14:textId="77777777" w:rsidR="00FF1F5F" w:rsidRPr="00FF1F5F" w:rsidRDefault="00FF1F5F" w:rsidP="00FF1F5F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FF1F5F">
        <w:rPr>
          <w:rFonts w:ascii="Times New Roman" w:eastAsia="Times New Roman" w:hAnsi="Times New Roman"/>
          <w:sz w:val="24"/>
          <w:szCs w:val="24"/>
        </w:rPr>
        <w:t>1.Внесения изменений в правила землепользования и застройки города Москвы в отношении территории по адресу: проект планировки территории квартала 20-21,22-23 района Черемушки (ЮЗАО) в целях реализации Программы реновации жилищного фонда в городе Москве.</w:t>
      </w:r>
    </w:p>
    <w:p w14:paraId="365F417C" w14:textId="77777777" w:rsidR="00FF1F5F" w:rsidRPr="00FF1F5F" w:rsidRDefault="00FF1F5F" w:rsidP="00FF1F5F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FF1F5F">
        <w:rPr>
          <w:rFonts w:ascii="Times New Roman" w:eastAsia="Times New Roman" w:hAnsi="Times New Roman"/>
          <w:sz w:val="24"/>
          <w:szCs w:val="24"/>
        </w:rPr>
        <w:t xml:space="preserve">2. Планировки территории кварталов 20-21, 22-23 </w:t>
      </w:r>
      <w:proofErr w:type="spellStart"/>
      <w:r w:rsidRPr="00FF1F5F">
        <w:rPr>
          <w:rFonts w:ascii="Times New Roman" w:eastAsia="Times New Roman" w:hAnsi="Times New Roman"/>
          <w:sz w:val="24"/>
          <w:szCs w:val="24"/>
        </w:rPr>
        <w:t>района</w:t>
      </w:r>
      <w:proofErr w:type="spellEnd"/>
      <w:r w:rsidRPr="00FF1F5F">
        <w:rPr>
          <w:rFonts w:ascii="Times New Roman" w:eastAsia="Times New Roman" w:hAnsi="Times New Roman"/>
          <w:sz w:val="24"/>
          <w:szCs w:val="24"/>
        </w:rPr>
        <w:t xml:space="preserve"> Черемушки (ЮЗАО) в целях реализации Программы реновации жилищного фонда в городе Москве.</w:t>
      </w:r>
    </w:p>
    <w:p w14:paraId="7F5FF82D" w14:textId="77777777" w:rsidR="00FF1F5F" w:rsidRPr="00FF1F5F" w:rsidRDefault="00FF1F5F" w:rsidP="00FF1F5F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FF1F5F">
        <w:rPr>
          <w:rFonts w:ascii="Times New Roman" w:eastAsia="Times New Roman" w:hAnsi="Times New Roman"/>
          <w:sz w:val="24"/>
          <w:szCs w:val="24"/>
        </w:rPr>
        <w:t xml:space="preserve">3. Внесения изменений в правила землепользования и </w:t>
      </w:r>
      <w:proofErr w:type="spellStart"/>
      <w:r w:rsidRPr="00FF1F5F">
        <w:rPr>
          <w:rFonts w:ascii="Times New Roman" w:eastAsia="Times New Roman" w:hAnsi="Times New Roman"/>
          <w:sz w:val="24"/>
          <w:szCs w:val="24"/>
        </w:rPr>
        <w:t>застройки</w:t>
      </w:r>
      <w:proofErr w:type="spellEnd"/>
      <w:r w:rsidRPr="00FF1F5F">
        <w:rPr>
          <w:rFonts w:ascii="Times New Roman" w:eastAsia="Times New Roman" w:hAnsi="Times New Roman"/>
          <w:sz w:val="24"/>
          <w:szCs w:val="24"/>
        </w:rPr>
        <w:t xml:space="preserve"> города Москвы в отношении территории по адресу: проект планировки территории кварталов 32, 33-34 </w:t>
      </w:r>
      <w:proofErr w:type="spellStart"/>
      <w:r w:rsidRPr="00FF1F5F">
        <w:rPr>
          <w:rFonts w:ascii="Times New Roman" w:eastAsia="Times New Roman" w:hAnsi="Times New Roman"/>
          <w:sz w:val="24"/>
          <w:szCs w:val="24"/>
        </w:rPr>
        <w:t>района</w:t>
      </w:r>
      <w:proofErr w:type="spellEnd"/>
      <w:r w:rsidRPr="00FF1F5F">
        <w:rPr>
          <w:rFonts w:ascii="Times New Roman" w:eastAsia="Times New Roman" w:hAnsi="Times New Roman"/>
          <w:sz w:val="24"/>
          <w:szCs w:val="24"/>
        </w:rPr>
        <w:t xml:space="preserve"> Черемушки (ЮЗАО) в целях реализации Программы реновации жилищного фонда в городе Москве.</w:t>
      </w:r>
    </w:p>
    <w:p w14:paraId="1FC0D727" w14:textId="77777777" w:rsidR="00FF1F5F" w:rsidRPr="00FF1F5F" w:rsidRDefault="00FF1F5F" w:rsidP="00FF1F5F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FF1F5F">
        <w:rPr>
          <w:rFonts w:ascii="Times New Roman" w:eastAsia="Times New Roman" w:hAnsi="Times New Roman"/>
          <w:sz w:val="24"/>
          <w:szCs w:val="24"/>
        </w:rPr>
        <w:t xml:space="preserve">4. Планировки территории кварталов 32, 33-34 </w:t>
      </w:r>
      <w:proofErr w:type="spellStart"/>
      <w:r w:rsidRPr="00FF1F5F">
        <w:rPr>
          <w:rFonts w:ascii="Times New Roman" w:eastAsia="Times New Roman" w:hAnsi="Times New Roman"/>
          <w:sz w:val="24"/>
          <w:szCs w:val="24"/>
        </w:rPr>
        <w:t>района</w:t>
      </w:r>
      <w:proofErr w:type="spellEnd"/>
      <w:r w:rsidRPr="00FF1F5F">
        <w:rPr>
          <w:rFonts w:ascii="Times New Roman" w:eastAsia="Times New Roman" w:hAnsi="Times New Roman"/>
          <w:sz w:val="24"/>
          <w:szCs w:val="24"/>
        </w:rPr>
        <w:t xml:space="preserve"> Черемушки (ЮЗАО) в целях реализации Программы реновации жилищного фонда в городе Москве.</w:t>
      </w:r>
    </w:p>
    <w:p w14:paraId="440AAFEF" w14:textId="77777777" w:rsidR="00FF1F5F" w:rsidRPr="00FF1F5F" w:rsidRDefault="00FF1F5F" w:rsidP="00FF1F5F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FF1F5F">
        <w:rPr>
          <w:rFonts w:ascii="Times New Roman" w:eastAsia="Times New Roman" w:hAnsi="Times New Roman"/>
          <w:sz w:val="24"/>
          <w:szCs w:val="24"/>
        </w:rPr>
        <w:t>Проведение публичных слушаний в указанные сроки в условиях ограничения числа участников </w:t>
      </w:r>
      <w:r w:rsidRPr="00FF1F5F">
        <w:rPr>
          <w:rFonts w:ascii="Times New Roman" w:eastAsia="Times New Roman" w:hAnsi="Times New Roman"/>
          <w:b/>
          <w:bCs/>
          <w:sz w:val="24"/>
          <w:szCs w:val="24"/>
        </w:rPr>
        <w:t>является грубым нарушением указа мэра Москвы С.С. Собянина</w:t>
      </w:r>
      <w:r w:rsidRPr="00FF1F5F">
        <w:rPr>
          <w:rFonts w:ascii="Times New Roman" w:eastAsia="Times New Roman" w:hAnsi="Times New Roman"/>
          <w:sz w:val="24"/>
          <w:szCs w:val="24"/>
        </w:rPr>
        <w:t> (от 5 марта 2020 г. </w:t>
      </w:r>
      <w:r w:rsidRPr="00FF1F5F">
        <w:rPr>
          <w:rFonts w:ascii="Times New Roman" w:eastAsia="Times New Roman" w:hAnsi="Times New Roman"/>
          <w:i/>
          <w:iCs/>
          <w:sz w:val="24"/>
          <w:szCs w:val="24"/>
        </w:rPr>
        <w:t>№</w:t>
      </w:r>
      <w:r w:rsidRPr="00FF1F5F">
        <w:rPr>
          <w:rFonts w:ascii="Times New Roman" w:eastAsia="Times New Roman" w:hAnsi="Times New Roman"/>
          <w:sz w:val="24"/>
          <w:szCs w:val="24"/>
        </w:rPr>
        <w:t xml:space="preserve">12-УМ «О введении режима </w:t>
      </w:r>
      <w:proofErr w:type="spellStart"/>
      <w:r w:rsidRPr="00FF1F5F">
        <w:rPr>
          <w:rFonts w:ascii="Times New Roman" w:eastAsia="Times New Roman" w:hAnsi="Times New Roman"/>
          <w:sz w:val="24"/>
          <w:szCs w:val="24"/>
        </w:rPr>
        <w:t>повышеннои</w:t>
      </w:r>
      <w:proofErr w:type="spellEnd"/>
      <w:r w:rsidRPr="00FF1F5F">
        <w:rPr>
          <w:rFonts w:ascii="Times New Roman" w:eastAsia="Times New Roman" w:hAnsi="Times New Roman"/>
          <w:sz w:val="24"/>
          <w:szCs w:val="24"/>
        </w:rPr>
        <w:t>̆ готовности» в редакции указа № 21-УМ от 16.03.2020 «О внесении изменения в указ Мэра Москвы от 5 марта 2020 г. № 12-УМ») и ставит под угрозу жизнь и здоровье жителей района Черемушки, а также не позволяет им принять полноценное участие в процедуре публичных слушаний, что подрывает к ней доверие и ставит под вопрос ее легитимность.</w:t>
      </w:r>
    </w:p>
    <w:p w14:paraId="690C4993" w14:textId="77777777" w:rsidR="00FF1F5F" w:rsidRPr="00FF1F5F" w:rsidRDefault="00FF1F5F" w:rsidP="00FF1F5F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FF1F5F">
        <w:rPr>
          <w:rFonts w:ascii="Times New Roman" w:eastAsia="Times New Roman" w:hAnsi="Times New Roman"/>
          <w:sz w:val="24"/>
          <w:szCs w:val="24"/>
        </w:rPr>
        <w:t xml:space="preserve">Опираясь на заявление председателя Москомархитектуры, Юлианы </w:t>
      </w:r>
      <w:proofErr w:type="spellStart"/>
      <w:r w:rsidRPr="00FF1F5F">
        <w:rPr>
          <w:rFonts w:ascii="Times New Roman" w:eastAsia="Times New Roman" w:hAnsi="Times New Roman"/>
          <w:sz w:val="24"/>
          <w:szCs w:val="24"/>
        </w:rPr>
        <w:t>Княжевской</w:t>
      </w:r>
      <w:proofErr w:type="spellEnd"/>
      <w:r w:rsidRPr="00FF1F5F">
        <w:rPr>
          <w:rFonts w:ascii="Times New Roman" w:eastAsia="Times New Roman" w:hAnsi="Times New Roman"/>
          <w:sz w:val="24"/>
          <w:szCs w:val="24"/>
        </w:rPr>
        <w:t xml:space="preserve"> (публикация ТАСС от 23 марта https://tass.ru/moskva/8055479?fbclid=IwAR1miikVgJJ6sTHsv4pv7WtytwbJyjDZMHQSRAP2qEoD3emPp_UuTITIIeg) о том, что все публичные слушания будут переведены в электронный формат, также хотим выразить свое несогласие с предложенной процедурой. Необходимо учесть, что согласно Порядку организации и проведения общественных обсуждений при осуществлении градостроительной деятельности в городе Москве (Приложение к постановлению Правительства Москвы от 30 апреля 2019 года N 448-ПП) возможна очная часть экспозиции, а также предусмотрен </w:t>
      </w:r>
      <w:r w:rsidRPr="00FF1F5F">
        <w:rPr>
          <w:rFonts w:ascii="Times New Roman" w:eastAsia="Times New Roman" w:hAnsi="Times New Roman"/>
          <w:sz w:val="24"/>
          <w:szCs w:val="24"/>
        </w:rPr>
        <w:lastRenderedPageBreak/>
        <w:t>доступ в рабочие дни и часы к официальному сайту для участия в общественных обсуждениях в многофункциональных центрах предоставления государственных и муниципальных услуг, что позволяет принять участие в публичных слушаниях всем жителям района вне зависимости от возраста и наличия доступа в сеть Интернет.  Действующие ограничения в условиях пандемии коронавируса </w:t>
      </w:r>
      <w:r w:rsidRPr="00FF1F5F">
        <w:rPr>
          <w:rFonts w:ascii="Times New Roman" w:eastAsia="Times New Roman" w:hAnsi="Times New Roman"/>
          <w:b/>
          <w:bCs/>
          <w:sz w:val="24"/>
          <w:szCs w:val="24"/>
        </w:rPr>
        <w:t>не позволяют</w:t>
      </w:r>
      <w:r w:rsidRPr="00FF1F5F">
        <w:rPr>
          <w:rFonts w:ascii="Times New Roman" w:eastAsia="Times New Roman" w:hAnsi="Times New Roman"/>
          <w:sz w:val="24"/>
          <w:szCs w:val="24"/>
        </w:rPr>
        <w:t xml:space="preserve"> жителям района Черемушки старше 65 лет и не имеющих доступ в Интернет, узнать о </w:t>
      </w:r>
      <w:proofErr w:type="spellStart"/>
      <w:r w:rsidRPr="00FF1F5F">
        <w:rPr>
          <w:rFonts w:ascii="Times New Roman" w:eastAsia="Times New Roman" w:hAnsi="Times New Roman"/>
          <w:sz w:val="24"/>
          <w:szCs w:val="24"/>
        </w:rPr>
        <w:t>проводящихся</w:t>
      </w:r>
      <w:proofErr w:type="spellEnd"/>
      <w:r w:rsidRPr="00FF1F5F">
        <w:rPr>
          <w:rFonts w:ascii="Times New Roman" w:eastAsia="Times New Roman" w:hAnsi="Times New Roman"/>
          <w:sz w:val="24"/>
          <w:szCs w:val="24"/>
        </w:rPr>
        <w:t xml:space="preserve"> публичных слушаниях и участвовать в этой процедуре.</w:t>
      </w:r>
    </w:p>
    <w:p w14:paraId="176F7FDF" w14:textId="77777777" w:rsidR="00FF1F5F" w:rsidRPr="00FF1F5F" w:rsidRDefault="00FF1F5F" w:rsidP="00FF1F5F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FF1F5F">
        <w:rPr>
          <w:rFonts w:ascii="Times New Roman" w:eastAsia="Times New Roman" w:hAnsi="Times New Roman"/>
          <w:b/>
          <w:bCs/>
          <w:sz w:val="24"/>
          <w:szCs w:val="24"/>
        </w:rPr>
        <w:t xml:space="preserve">В случае проведения публичных слушаний в указанные сроки и указанном формате, Совет депутатов муниципального округа Черемушки, как представительный орган района, считает, что результаты этих слушаний являются незаконными с учетом действующих в городе ограничений, а также не могут выражать объективную позицию жителей района, и, </w:t>
      </w:r>
      <w:proofErr w:type="spellStart"/>
      <w:r w:rsidRPr="00FF1F5F">
        <w:rPr>
          <w:rFonts w:ascii="Times New Roman" w:eastAsia="Times New Roman" w:hAnsi="Times New Roman"/>
          <w:b/>
          <w:bCs/>
          <w:sz w:val="24"/>
          <w:szCs w:val="24"/>
        </w:rPr>
        <w:t>соотвественно</w:t>
      </w:r>
      <w:proofErr w:type="spellEnd"/>
      <w:r w:rsidRPr="00FF1F5F">
        <w:rPr>
          <w:rFonts w:ascii="Times New Roman" w:eastAsia="Times New Roman" w:hAnsi="Times New Roman"/>
          <w:b/>
          <w:bCs/>
          <w:sz w:val="24"/>
          <w:szCs w:val="24"/>
        </w:rPr>
        <w:t xml:space="preserve">, не могут быть учтены в вопросе внесения изменений в правила землепользования и </w:t>
      </w:r>
      <w:proofErr w:type="spellStart"/>
      <w:r w:rsidRPr="00FF1F5F">
        <w:rPr>
          <w:rFonts w:ascii="Times New Roman" w:eastAsia="Times New Roman" w:hAnsi="Times New Roman"/>
          <w:b/>
          <w:bCs/>
          <w:sz w:val="24"/>
          <w:szCs w:val="24"/>
        </w:rPr>
        <w:t>застройки</w:t>
      </w:r>
      <w:proofErr w:type="spellEnd"/>
      <w:r w:rsidRPr="00FF1F5F">
        <w:rPr>
          <w:rFonts w:ascii="Times New Roman" w:eastAsia="Times New Roman" w:hAnsi="Times New Roman"/>
          <w:b/>
          <w:bCs/>
          <w:sz w:val="24"/>
          <w:szCs w:val="24"/>
        </w:rPr>
        <w:t xml:space="preserve"> города Москвы.</w:t>
      </w:r>
    </w:p>
    <w:p w14:paraId="608904F7" w14:textId="2B893DF8" w:rsidR="00FF1F5F" w:rsidRPr="00FF1F5F" w:rsidRDefault="00FF1F5F" w:rsidP="00FF1F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1F5F">
        <w:rPr>
          <w:rFonts w:ascii="Times New Roman" w:eastAsia="Times New Roman" w:hAnsi="Times New Roman"/>
          <w:sz w:val="24"/>
          <w:szCs w:val="24"/>
        </w:rPr>
        <w:t>Кроме того, при переносе даты проведения публичных слушаний, просим учесть, что </w:t>
      </w:r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согласно части 2 статьи 68 Градостроительного кодекса г. Москвы в перечень лиц, которые являются участниками публичных слушаний, входят депутаты представительных органов муниципальных образований, на территории которых проводятся публичные слушания. В представленном графике проведения собрания участников слушаний, касающегося изменения </w:t>
      </w:r>
      <w:r w:rsidRPr="00FF1F5F">
        <w:rPr>
          <w:rFonts w:ascii="Times New Roman" w:eastAsia="Times New Roman" w:hAnsi="Times New Roman"/>
          <w:sz w:val="24"/>
          <w:szCs w:val="24"/>
        </w:rPr>
        <w:t>в правила землепользования и застройки города Москвы на территории района Черемушки, </w:t>
      </w:r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 указано, что два мероприятия проводятся одновременно, а именно 7 апреля в 19.00 по адресу ул. Гарибальди, Д.19 (</w:t>
      </w:r>
      <w:proofErr w:type="spellStart"/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концертныи</w:t>
      </w:r>
      <w:proofErr w:type="spellEnd"/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 xml:space="preserve">̆ зал «Оркестрион») и по адресу </w:t>
      </w:r>
      <w:proofErr w:type="spellStart"/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Нахимовскии</w:t>
      </w:r>
      <w:proofErr w:type="spellEnd"/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 xml:space="preserve">̆ просп., д.45 (Институт </w:t>
      </w:r>
      <w:proofErr w:type="spellStart"/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трансляционнои</w:t>
      </w:r>
      <w:proofErr w:type="spellEnd"/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 xml:space="preserve">̆ медицины Первого МГМУ им. </w:t>
      </w:r>
      <w:proofErr w:type="spellStart"/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И.М.Сеченова</w:t>
      </w:r>
      <w:proofErr w:type="spellEnd"/>
      <w:r w:rsidRPr="00FF1F5F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). </w:t>
      </w:r>
      <w:r w:rsidRPr="00FF1F5F">
        <w:rPr>
          <w:rFonts w:ascii="Times New Roman" w:eastAsia="Times New Roman" w:hAnsi="Times New Roman"/>
          <w:b/>
          <w:bCs/>
          <w:color w:val="1D2129"/>
          <w:sz w:val="24"/>
          <w:szCs w:val="24"/>
          <w:shd w:val="clear" w:color="auto" w:fill="FFFFFF"/>
        </w:rPr>
        <w:t>Такое расписание не позволяет депутатам муниципального округа Черемушки принимать участие в двух собраниях, что нарушает их права согласно части 2 статьи 68 Градостроительного кодекса г. Москвы.</w:t>
      </w:r>
    </w:p>
    <w:p w14:paraId="590970C7" w14:textId="37194C18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14:paraId="5A38730F" w14:textId="01213307"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</w:t>
      </w:r>
      <w:r w:rsidR="00FF1F5F"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вопросу</w:t>
      </w:r>
      <w:r w:rsidR="00FF1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FF1F5F" w:rsidRPr="00FF1F5F">
        <w:rPr>
          <w:rFonts w:ascii="Times New Roman" w:eastAsia="Times New Roman" w:hAnsi="Times New Roman"/>
          <w:sz w:val="24"/>
          <w:szCs w:val="24"/>
          <w:lang w:eastAsia="ru-RU"/>
        </w:rPr>
        <w:t>Об обращении Совета депутатов муниципального округа Черемушки Президенту РФ, Мэру Москвы, руководителю Департамента строительства города Москвы, председателю Комитета по архитектуре и градостроительству города Москвы, префекту ЮЗАО</w:t>
      </w:r>
      <w:r w:rsidR="00FF1F5F">
        <w:rPr>
          <w:rFonts w:ascii="Times New Roman" w:hAnsi="Times New Roman"/>
          <w:sz w:val="26"/>
          <w:szCs w:val="26"/>
          <w:lang w:eastAsia="ru-RU"/>
        </w:rPr>
        <w:t>»</w:t>
      </w:r>
      <w:r w:rsidRPr="002B4F5F">
        <w:rPr>
          <w:rFonts w:ascii="Times New Roman" w:hAnsi="Times New Roman"/>
          <w:sz w:val="26"/>
          <w:szCs w:val="26"/>
          <w:lang w:eastAsia="ru-RU"/>
        </w:rPr>
        <w:t>:</w:t>
      </w:r>
    </w:p>
    <w:p w14:paraId="42A2EE73" w14:textId="694E98BD"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FF1F5F">
        <w:rPr>
          <w:rFonts w:ascii="Times New Roman" w:hAnsi="Times New Roman"/>
          <w:sz w:val="26"/>
          <w:szCs w:val="26"/>
          <w:lang w:eastAsia="ru-RU"/>
        </w:rPr>
        <w:t>7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="006E5A05" w:rsidRPr="006E5A0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6E5A05" w:rsidRPr="006E5A0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6E5A05" w:rsidRPr="006E5A0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="006E5A05" w:rsidRPr="006E5A05">
        <w:rPr>
          <w:rFonts w:ascii="Times New Roman" w:hAnsi="Times New Roman"/>
          <w:sz w:val="26"/>
          <w:szCs w:val="26"/>
          <w:lang w:eastAsia="ru-RU"/>
        </w:rPr>
        <w:t xml:space="preserve"> М.Г.</w:t>
      </w:r>
      <w:r w:rsidR="006E5A05">
        <w:rPr>
          <w:rFonts w:ascii="Times New Roman" w:hAnsi="Times New Roman"/>
          <w:sz w:val="26"/>
          <w:szCs w:val="26"/>
          <w:lang w:eastAsia="ru-RU"/>
        </w:rPr>
        <w:t>,</w:t>
      </w:r>
      <w:r w:rsidR="00FF1F5F">
        <w:rPr>
          <w:rFonts w:ascii="Times New Roman" w:hAnsi="Times New Roman"/>
          <w:sz w:val="26"/>
          <w:szCs w:val="26"/>
          <w:lang w:eastAsia="ru-RU"/>
        </w:rPr>
        <w:t xml:space="preserve"> Воропаев О.В., Сапронов С.С.,</w:t>
      </w:r>
      <w:r w:rsidR="00FF1F5F" w:rsidRPr="00FF1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F5F" w:rsidRPr="002B4F5F">
        <w:rPr>
          <w:rFonts w:ascii="Times New Roman" w:hAnsi="Times New Roman"/>
          <w:sz w:val="26"/>
          <w:szCs w:val="26"/>
          <w:lang w:eastAsia="ru-RU"/>
        </w:rPr>
        <w:t>Е.А. Селькова</w:t>
      </w:r>
      <w:r w:rsidR="00FF1F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F1F5F"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 w:rsidR="00FF1F5F"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, «против» –</w:t>
      </w:r>
      <w:r w:rsidR="00FF1F5F"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FF1F5F"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53548668" w14:textId="77777777" w:rsidR="00FF1F5F" w:rsidRDefault="00FF1F5F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7FA2901C" w14:textId="26097183" w:rsidR="0088060A" w:rsidRDefault="006E5A05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0F1638A6" w14:textId="77777777" w:rsidR="00FF1F5F" w:rsidRDefault="00FF1F5F" w:rsidP="00FF1F5F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117EBF93" w14:textId="77777777" w:rsidR="00FF1F5F" w:rsidRPr="002E42DF" w:rsidRDefault="00FF1F5F" w:rsidP="00FF1F5F">
      <w:pPr>
        <w:shd w:val="clear" w:color="auto" w:fill="FFFFFF"/>
        <w:spacing w:after="0" w:line="240" w:lineRule="auto"/>
        <w:ind w:firstLine="709"/>
        <w:jc w:val="both"/>
        <w:rPr>
          <w:rFonts w:ascii="Helvetica" w:eastAsia="Helvetica" w:hAnsi="Helvetica" w:cs="Helvetica"/>
          <w:bCs/>
          <w:sz w:val="28"/>
          <w:szCs w:val="28"/>
        </w:rPr>
      </w:pPr>
      <w:r w:rsidRPr="002E42DF">
        <w:rPr>
          <w:rFonts w:ascii="Times New Roman" w:hAnsi="Times New Roman"/>
          <w:bCs/>
          <w:sz w:val="28"/>
          <w:szCs w:val="28"/>
        </w:rPr>
        <w:t xml:space="preserve">1. </w:t>
      </w:r>
      <w:r w:rsidRPr="002E42DF"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</w:t>
      </w:r>
      <w:r w:rsidRPr="002E0A98">
        <w:rPr>
          <w:rFonts w:ascii="Times New Roman" w:eastAsia="Times New Roman" w:hAnsi="Times New Roman"/>
          <w:sz w:val="28"/>
          <w:szCs w:val="28"/>
        </w:rPr>
        <w:t>Президенту РФ, Мэру Москвы, руководителю Департамента строительства города Москвы, председателю Комитета по архитектуре и градостроительству города Москвы, префекту ЮЗАО</w:t>
      </w:r>
      <w:r w:rsidRPr="002E0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2E42D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е)</w:t>
      </w:r>
      <w:r w:rsidRPr="002E42DF">
        <w:rPr>
          <w:rFonts w:ascii="Times New Roman" w:hAnsi="Times New Roman"/>
          <w:sz w:val="28"/>
          <w:szCs w:val="28"/>
        </w:rPr>
        <w:t>.</w:t>
      </w:r>
      <w:r w:rsidRPr="002E42DF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</w:p>
    <w:p w14:paraId="46882FB6" w14:textId="77777777" w:rsidR="00FF1F5F" w:rsidRPr="002E42DF" w:rsidRDefault="00FF1F5F" w:rsidP="00FF1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2DF">
        <w:rPr>
          <w:rFonts w:ascii="Times New Roman" w:hAnsi="Times New Roman"/>
          <w:bCs/>
          <w:sz w:val="26"/>
          <w:szCs w:val="26"/>
        </w:rPr>
        <w:t>2.</w:t>
      </w:r>
      <w:r w:rsidRPr="002E42DF">
        <w:rPr>
          <w:rFonts w:ascii="Times New Roman" w:hAnsi="Times New Roman"/>
          <w:sz w:val="26"/>
          <w:szCs w:val="26"/>
        </w:rPr>
        <w:t xml:space="preserve"> </w:t>
      </w:r>
      <w:r w:rsidRPr="002E42D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района Черёмушки» и разместить на официальном сайте http://www.mcherem.ru. </w:t>
      </w:r>
    </w:p>
    <w:p w14:paraId="719B33A1" w14:textId="77777777" w:rsidR="00FF1F5F" w:rsidRDefault="00FF1F5F" w:rsidP="00FF1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42DF">
        <w:rPr>
          <w:rFonts w:ascii="Times New Roman" w:hAnsi="Times New Roman"/>
          <w:bCs/>
          <w:sz w:val="28"/>
          <w:szCs w:val="28"/>
        </w:rPr>
        <w:t xml:space="preserve">3. </w:t>
      </w:r>
      <w:r w:rsidRPr="002E42D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14:paraId="162478C3" w14:textId="77777777" w:rsidR="00FF1F5F" w:rsidRPr="002B4F5F" w:rsidRDefault="00FF1F5F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54F9731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68309B" w14:textId="03C4E55D" w:rsidR="0031164C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2.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00C2811E" w14:textId="77777777" w:rsidR="00FF1F5F" w:rsidRPr="00DC5430" w:rsidRDefault="00FF1F5F" w:rsidP="003116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54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обращении Совета депутатов муниципального округа Черемушки прокурору города Москвы и Главному государственному санитарному врачу по городу Москве</w:t>
      </w:r>
      <w:r w:rsidRPr="00DC54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E366DB1" w14:textId="4FE547EE" w:rsidR="006E5A05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Выступили 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>депутат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ы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А.А. Гусев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, М.Г.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Бобенко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, А.В.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, Ю.А. Щербакова, Е.А. Селькова</w:t>
      </w:r>
      <w:r>
        <w:rPr>
          <w:rFonts w:ascii="Times New Roman" w:hAnsi="Times New Roman"/>
          <w:bCs/>
          <w:sz w:val="26"/>
          <w:szCs w:val="26"/>
          <w:lang w:eastAsia="ru-RU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C3E06C9" w14:textId="42970BA9" w:rsidR="00DC5430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7A7268A" w14:textId="57F853DE" w:rsidR="00DC5430" w:rsidRDefault="00DC5430" w:rsidP="00DC543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>главному Государственному санитарному врачу РФ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6D226E0C" w14:textId="77777777" w:rsidR="00DC5430" w:rsidRPr="00DC5430" w:rsidRDefault="00DC5430" w:rsidP="00DC54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430">
        <w:rPr>
          <w:rFonts w:ascii="Times New Roman" w:hAnsi="Times New Roman"/>
          <w:sz w:val="24"/>
          <w:szCs w:val="24"/>
        </w:rPr>
        <w:t xml:space="preserve">Согласно постановлению Главного Государственного санитарного врача </w:t>
      </w:r>
      <w:proofErr w:type="spellStart"/>
      <w:r w:rsidRPr="00DC5430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DC5430">
        <w:rPr>
          <w:rFonts w:ascii="Times New Roman" w:hAnsi="Times New Roman"/>
          <w:sz w:val="24"/>
          <w:szCs w:val="24"/>
        </w:rPr>
        <w:t xml:space="preserve">̆ Федерации № 5, от 02 марта 2020 г. «О дополнительных мероприятиях по недопущению завоза и распространению </w:t>
      </w:r>
      <w:proofErr w:type="spellStart"/>
      <w:r w:rsidRPr="00DC5430">
        <w:rPr>
          <w:rFonts w:ascii="Times New Roman" w:hAnsi="Times New Roman"/>
          <w:sz w:val="24"/>
          <w:szCs w:val="24"/>
        </w:rPr>
        <w:t>новои</w:t>
      </w:r>
      <w:proofErr w:type="spellEnd"/>
      <w:r w:rsidRPr="00DC5430">
        <w:rPr>
          <w:rFonts w:ascii="Times New Roman" w:hAnsi="Times New Roman"/>
          <w:sz w:val="24"/>
          <w:szCs w:val="24"/>
        </w:rPr>
        <w:t xml:space="preserve">̆ коронавирусной инфекции» должностные лица субъектов Российской Федерации должны обеспечить мероприятия, направленные на предупреждение распространения новой </w:t>
      </w:r>
      <w:proofErr w:type="spellStart"/>
      <w:r w:rsidRPr="00DC5430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C5430">
        <w:rPr>
          <w:rFonts w:ascii="Times New Roman" w:hAnsi="Times New Roman"/>
          <w:sz w:val="24"/>
          <w:szCs w:val="24"/>
        </w:rPr>
        <w:t xml:space="preserve"> инфекции. </w:t>
      </w:r>
    </w:p>
    <w:p w14:paraId="5CE4C3FC" w14:textId="77777777" w:rsidR="00DC5430" w:rsidRPr="00DC5430" w:rsidRDefault="00DC5430" w:rsidP="00DC54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430">
        <w:rPr>
          <w:rFonts w:ascii="Times New Roman" w:hAnsi="Times New Roman"/>
          <w:sz w:val="24"/>
          <w:szCs w:val="24"/>
        </w:rPr>
        <w:t xml:space="preserve">Несмотря на это префектура ЮЗАО напрямую нарушает данное постановление, назначив проведение публичных слушаний по рассмотрению проектов планировки кварталов в рамках реновации в районе Черёмушки с 30 марта по 7 апреля 2020 года, которые предполагают участие большого количества жителей района. </w:t>
      </w:r>
    </w:p>
    <w:p w14:paraId="787D5263" w14:textId="572708FE" w:rsidR="00DC5430" w:rsidRDefault="00DC5430" w:rsidP="00DC5430">
      <w:pPr>
        <w:spacing w:after="0"/>
        <w:rPr>
          <w:rFonts w:ascii="Times New Roman" w:hAnsi="Times New Roman"/>
          <w:sz w:val="28"/>
          <w:szCs w:val="28"/>
        </w:rPr>
      </w:pPr>
      <w:r w:rsidRPr="00DC5430">
        <w:rPr>
          <w:rFonts w:ascii="Times New Roman" w:hAnsi="Times New Roman"/>
          <w:sz w:val="24"/>
          <w:szCs w:val="24"/>
        </w:rPr>
        <w:t>Просим срочно вмешаться в ситуацию и не допустить нарушения вышеуказанного постановления с целью обеспечения безопасности граждан</w:t>
      </w:r>
      <w:r w:rsidRPr="00116C0D">
        <w:rPr>
          <w:rFonts w:ascii="Times New Roman" w:hAnsi="Times New Roman"/>
          <w:sz w:val="28"/>
          <w:szCs w:val="28"/>
        </w:rPr>
        <w:t>.</w:t>
      </w:r>
    </w:p>
    <w:p w14:paraId="0F90CD9F" w14:textId="412CFBF8" w:rsidR="00DC5430" w:rsidRDefault="00DC5430" w:rsidP="00DC5430">
      <w:pPr>
        <w:spacing w:after="0"/>
        <w:rPr>
          <w:rFonts w:ascii="Times New Roman" w:hAnsi="Times New Roman"/>
          <w:sz w:val="28"/>
          <w:szCs w:val="28"/>
        </w:rPr>
      </w:pPr>
    </w:p>
    <w:p w14:paraId="75CB1D33" w14:textId="3967A381" w:rsidR="00DC5430" w:rsidRDefault="00DC5430" w:rsidP="00DC54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116C0D">
        <w:rPr>
          <w:rFonts w:ascii="Times New Roman" w:hAnsi="Times New Roman"/>
          <w:b/>
          <w:sz w:val="28"/>
          <w:szCs w:val="28"/>
        </w:rPr>
        <w:t>Прокурору города Москвы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6D3F648" w14:textId="77777777" w:rsidR="00DC5430" w:rsidRPr="00DC5430" w:rsidRDefault="00DC5430" w:rsidP="00DC54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430">
        <w:rPr>
          <w:rFonts w:ascii="Times New Roman" w:hAnsi="Times New Roman"/>
          <w:sz w:val="24"/>
          <w:szCs w:val="24"/>
        </w:rPr>
        <w:t xml:space="preserve">16 марта 2020 г. был выпущен указ Мэра Москвы от  № 21-УМ «О внесении изменения в указ Мэра Москвы от 5 марта 2020 г. № 12-УМ», согласно которому запрещается проведение на территории города Москвы до 10 апреля спортивных, зрелищных, публичных и иных массовых мероприятий (п.2), а также 02 марта 2020 г. вышло постановление Главного Государственного санитарного врача </w:t>
      </w:r>
      <w:proofErr w:type="spellStart"/>
      <w:r w:rsidRPr="00DC5430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DC5430">
        <w:rPr>
          <w:rFonts w:ascii="Times New Roman" w:hAnsi="Times New Roman"/>
          <w:sz w:val="24"/>
          <w:szCs w:val="24"/>
        </w:rPr>
        <w:t xml:space="preserve">̆ Федерации №5 «О дополнительных мероприятиях по снижению рисков завоза и распространению </w:t>
      </w:r>
      <w:proofErr w:type="spellStart"/>
      <w:r w:rsidRPr="00DC5430">
        <w:rPr>
          <w:rFonts w:ascii="Times New Roman" w:hAnsi="Times New Roman"/>
          <w:sz w:val="24"/>
          <w:szCs w:val="24"/>
        </w:rPr>
        <w:t>новои</w:t>
      </w:r>
      <w:proofErr w:type="spellEnd"/>
      <w:r w:rsidRPr="00DC5430">
        <w:rPr>
          <w:rFonts w:ascii="Times New Roman" w:hAnsi="Times New Roman"/>
          <w:sz w:val="24"/>
          <w:szCs w:val="24"/>
        </w:rPr>
        <w:t xml:space="preserve">̆ коронавирусной инфекции». </w:t>
      </w:r>
    </w:p>
    <w:p w14:paraId="0C9BCB4D" w14:textId="77777777" w:rsidR="00DC5430" w:rsidRPr="00DC5430" w:rsidRDefault="00DC5430" w:rsidP="00DC54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430">
        <w:rPr>
          <w:rFonts w:ascii="Times New Roman" w:hAnsi="Times New Roman"/>
          <w:sz w:val="24"/>
          <w:szCs w:val="24"/>
        </w:rPr>
        <w:t xml:space="preserve">В то же время Первый заместитель Префекта ЮЗАО </w:t>
      </w:r>
      <w:proofErr w:type="spellStart"/>
      <w:r w:rsidRPr="00DC5430">
        <w:rPr>
          <w:rFonts w:ascii="Times New Roman" w:hAnsi="Times New Roman"/>
          <w:sz w:val="24"/>
          <w:szCs w:val="24"/>
        </w:rPr>
        <w:t>А.Р.Алисултанов</w:t>
      </w:r>
      <w:proofErr w:type="spellEnd"/>
      <w:r w:rsidRPr="00DC5430">
        <w:rPr>
          <w:rFonts w:ascii="Times New Roman" w:hAnsi="Times New Roman"/>
          <w:sz w:val="24"/>
          <w:szCs w:val="24"/>
        </w:rPr>
        <w:t xml:space="preserve"> направляет 20 марта 2020 г. оповещение о проведении экспозиции и собрания публичных слушаний, запланированных с 30 марта по 7 апреля, в СД МО Черёмушки. </w:t>
      </w:r>
    </w:p>
    <w:p w14:paraId="4FD303B7" w14:textId="77777777" w:rsidR="00DC5430" w:rsidRPr="00DC5430" w:rsidRDefault="00DC5430" w:rsidP="00DC543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DC5430">
        <w:rPr>
          <w:rFonts w:ascii="Times New Roman" w:hAnsi="Times New Roman"/>
          <w:sz w:val="24"/>
          <w:szCs w:val="24"/>
        </w:rPr>
        <w:tab/>
      </w:r>
      <w:r w:rsidRPr="00DC5430">
        <w:rPr>
          <w:rFonts w:ascii="Times New Roman" w:eastAsia="Times New Roman" w:hAnsi="Times New Roman"/>
          <w:sz w:val="24"/>
          <w:szCs w:val="24"/>
        </w:rPr>
        <w:t xml:space="preserve">Опираясь на заявление председателя Москомархитектуры, Юлианы </w:t>
      </w:r>
      <w:proofErr w:type="spellStart"/>
      <w:r w:rsidRPr="00DC5430">
        <w:rPr>
          <w:rFonts w:ascii="Times New Roman" w:eastAsia="Times New Roman" w:hAnsi="Times New Roman"/>
          <w:sz w:val="24"/>
          <w:szCs w:val="24"/>
        </w:rPr>
        <w:t>Княжевской</w:t>
      </w:r>
      <w:proofErr w:type="spellEnd"/>
      <w:r w:rsidRPr="00DC5430">
        <w:rPr>
          <w:rFonts w:ascii="Times New Roman" w:eastAsia="Times New Roman" w:hAnsi="Times New Roman"/>
          <w:sz w:val="24"/>
          <w:szCs w:val="24"/>
        </w:rPr>
        <w:t xml:space="preserve"> (публикация ТАСС от 23 марта https://tass.ru/moskva/8055479?fbclid=IwAR1miikVgJJ6sTHsv4pv7WtytwbJyjDZMHQSRAP2qEoD3emPp_UuTITIIeg) о том, что все публичные слушания будут переведены в электронный формат, также хотим выразить свое несогласие с предложенной процедурой. Необходимо учесть, что согласно Порядку организации и проведения общественных обсуждений при осуществлении градостроительной деятельности в городе Москве (Приложение к постановлению Правительства Москвы от 30 апреля 2019 года N 448-ПП) возможна очная часть экспозиции, а также предусмотрен доступ в рабочие дни и часы к официальному сайту для участия в общественных обсуждениях в многофункциональных центрах предоставления государственных и муниципальных услуг, что позволяет принять участие в публичных слушаниях всем жителям района вне зависимости от возраста и наличия доступа в сеть Интернет.  Действующие ограничения в условиях пандемии коронавируса не позволяют жителям района Черемушки старше 65 лет и не имеющих доступ в Интернет, узнать о </w:t>
      </w:r>
      <w:proofErr w:type="spellStart"/>
      <w:r w:rsidRPr="00DC5430">
        <w:rPr>
          <w:rFonts w:ascii="Times New Roman" w:eastAsia="Times New Roman" w:hAnsi="Times New Roman"/>
          <w:sz w:val="24"/>
          <w:szCs w:val="24"/>
        </w:rPr>
        <w:t>проводящихся</w:t>
      </w:r>
      <w:proofErr w:type="spellEnd"/>
      <w:r w:rsidRPr="00DC5430">
        <w:rPr>
          <w:rFonts w:ascii="Times New Roman" w:eastAsia="Times New Roman" w:hAnsi="Times New Roman"/>
          <w:sz w:val="24"/>
          <w:szCs w:val="24"/>
        </w:rPr>
        <w:t xml:space="preserve"> публичных слушаниях и участвовать в этой процедуре.</w:t>
      </w:r>
    </w:p>
    <w:p w14:paraId="6D426CE7" w14:textId="77777777" w:rsidR="00DC5430" w:rsidRPr="00DC5430" w:rsidRDefault="00DC5430" w:rsidP="00DC543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DC5430">
        <w:rPr>
          <w:rFonts w:ascii="Times New Roman" w:eastAsia="Times New Roman" w:hAnsi="Times New Roman"/>
          <w:sz w:val="24"/>
          <w:szCs w:val="24"/>
        </w:rPr>
        <w:t xml:space="preserve">В случае проведения публичных слушаний в указанные сроки и указанном формате, Совет депутатов муниципального округа Черемушки, как представительный орган района, считает, что результаты этих слушаний являются незаконными с учетом действующих в городе ограничений, а также не могут выражать объективную позицию жителей района, и, </w:t>
      </w:r>
      <w:proofErr w:type="spellStart"/>
      <w:r w:rsidRPr="00DC5430">
        <w:rPr>
          <w:rFonts w:ascii="Times New Roman" w:eastAsia="Times New Roman" w:hAnsi="Times New Roman"/>
          <w:sz w:val="24"/>
          <w:szCs w:val="24"/>
        </w:rPr>
        <w:t>соотвественно</w:t>
      </w:r>
      <w:proofErr w:type="spellEnd"/>
      <w:r w:rsidRPr="00DC5430">
        <w:rPr>
          <w:rFonts w:ascii="Times New Roman" w:eastAsia="Times New Roman" w:hAnsi="Times New Roman"/>
          <w:sz w:val="24"/>
          <w:szCs w:val="24"/>
        </w:rPr>
        <w:t xml:space="preserve">, не могут быть учтены в вопросе внесения изменений в правила землепользования и </w:t>
      </w:r>
      <w:proofErr w:type="spellStart"/>
      <w:r w:rsidRPr="00DC5430">
        <w:rPr>
          <w:rFonts w:ascii="Times New Roman" w:eastAsia="Times New Roman" w:hAnsi="Times New Roman"/>
          <w:sz w:val="24"/>
          <w:szCs w:val="24"/>
        </w:rPr>
        <w:t>застройки</w:t>
      </w:r>
      <w:proofErr w:type="spellEnd"/>
      <w:r w:rsidRPr="00DC5430">
        <w:rPr>
          <w:rFonts w:ascii="Times New Roman" w:eastAsia="Times New Roman" w:hAnsi="Times New Roman"/>
          <w:sz w:val="24"/>
          <w:szCs w:val="24"/>
        </w:rPr>
        <w:t xml:space="preserve"> города Москвы.</w:t>
      </w:r>
    </w:p>
    <w:p w14:paraId="2858C990" w14:textId="77777777" w:rsidR="00DC5430" w:rsidRPr="00DC5430" w:rsidRDefault="00DC5430" w:rsidP="00DC54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430">
        <w:rPr>
          <w:rFonts w:ascii="Times New Roman" w:eastAsia="Times New Roman" w:hAnsi="Times New Roman"/>
          <w:sz w:val="24"/>
          <w:szCs w:val="24"/>
        </w:rPr>
        <w:t>Кроме того, при переносе даты проведения публичных слушаний, просим учесть, что </w:t>
      </w:r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согласно части 2 статьи 68 Градостроительного кодекса г. Москвы в перечень лиц, которые являются участниками публичных слушаний, входят депутаты представительных органов муниципальных образований, на территории которых проводятся публичные слушания. В представленном графике проведения собрания участников слушаний, касающегося изменения </w:t>
      </w:r>
      <w:r w:rsidRPr="00DC5430">
        <w:rPr>
          <w:rFonts w:ascii="Times New Roman" w:eastAsia="Times New Roman" w:hAnsi="Times New Roman"/>
          <w:sz w:val="24"/>
          <w:szCs w:val="24"/>
        </w:rPr>
        <w:t>в правила землепользования и застройки города Москвы на территории района Черемушки, </w:t>
      </w:r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 xml:space="preserve"> указано, что два мероприятия </w:t>
      </w:r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lastRenderedPageBreak/>
        <w:t>проводятся одновременно, а именно 7 апреля в 19.00 по адресу ул. Гарибальди, Д.19 (</w:t>
      </w:r>
      <w:proofErr w:type="spellStart"/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концертныи</w:t>
      </w:r>
      <w:proofErr w:type="spellEnd"/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 xml:space="preserve">̆ зал «Оркестрион») и по адресу </w:t>
      </w:r>
      <w:proofErr w:type="spellStart"/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Нахимовскии</w:t>
      </w:r>
      <w:proofErr w:type="spellEnd"/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 xml:space="preserve">̆ просп., д.45 (Институт </w:t>
      </w:r>
      <w:proofErr w:type="spellStart"/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трансляционнои</w:t>
      </w:r>
      <w:proofErr w:type="spellEnd"/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 xml:space="preserve">̆ медицины Первого МГМУ им. </w:t>
      </w:r>
      <w:proofErr w:type="spellStart"/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И.М.Сеченова</w:t>
      </w:r>
      <w:proofErr w:type="spellEnd"/>
      <w:r w:rsidRPr="00DC5430">
        <w:rPr>
          <w:rFonts w:ascii="Times New Roman" w:eastAsia="Times New Roman" w:hAnsi="Times New Roman"/>
          <w:color w:val="1D2129"/>
          <w:sz w:val="24"/>
          <w:szCs w:val="24"/>
          <w:shd w:val="clear" w:color="auto" w:fill="FFFFFF"/>
        </w:rPr>
        <w:t>). Такое расписание не позволяет депутатам муниципального округа Черемушки принимать участие в двух собраниях, что нарушает их права согласно части 2 статьи 68 Градостроительного кодекса г. Москвы. </w:t>
      </w:r>
    </w:p>
    <w:p w14:paraId="713965A9" w14:textId="77777777" w:rsidR="00DC5430" w:rsidRPr="00DC5430" w:rsidRDefault="00DC5430" w:rsidP="00DC54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5430">
        <w:rPr>
          <w:rFonts w:ascii="Times New Roman" w:hAnsi="Times New Roman"/>
          <w:sz w:val="24"/>
          <w:szCs w:val="24"/>
        </w:rPr>
        <w:t xml:space="preserve">Просим: </w:t>
      </w:r>
    </w:p>
    <w:p w14:paraId="41FE081E" w14:textId="77777777" w:rsidR="00DC5430" w:rsidRPr="00DC5430" w:rsidRDefault="00DC5430" w:rsidP="00DC54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430">
        <w:rPr>
          <w:rFonts w:ascii="Times New Roman" w:hAnsi="Times New Roman"/>
          <w:sz w:val="24"/>
          <w:szCs w:val="24"/>
        </w:rPr>
        <w:t>​1. Провести по изложенным фактам проверку в отношении инициаторов проведения публичных слушаний в районе Черемушки, а именно: ответственные должностные лица префектуры ЮЗАО и Москомархитектуры.</w:t>
      </w:r>
    </w:p>
    <w:p w14:paraId="498A4D53" w14:textId="77777777" w:rsidR="00DC5430" w:rsidRPr="00DC5430" w:rsidRDefault="00DC5430" w:rsidP="00DC54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430">
        <w:rPr>
          <w:rFonts w:ascii="Times New Roman" w:hAnsi="Times New Roman"/>
          <w:sz w:val="24"/>
          <w:szCs w:val="24"/>
        </w:rPr>
        <w:t>​2. Принять меры прокурорского реагирования, направленные на устранение угрозы жизни и здоровью граждан, привлечение к ответственности виновных лиц.</w:t>
      </w:r>
    </w:p>
    <w:p w14:paraId="6F113862" w14:textId="77777777" w:rsidR="00DC5430" w:rsidRPr="00DC5430" w:rsidRDefault="00DC5430" w:rsidP="00DC543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68F58313" w14:textId="5C426188" w:rsidR="00DC5430" w:rsidRPr="00DC5430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430">
        <w:rPr>
          <w:rFonts w:ascii="Times New Roman" w:hAnsi="Times New Roman"/>
          <w:sz w:val="24"/>
          <w:szCs w:val="24"/>
          <w:lang w:eastAsia="ru-RU"/>
        </w:rPr>
        <w:t>«</w:t>
      </w:r>
      <w:r w:rsidRPr="00DC5430">
        <w:rPr>
          <w:rFonts w:ascii="Times New Roman" w:eastAsia="Times New Roman" w:hAnsi="Times New Roman"/>
          <w:sz w:val="24"/>
          <w:szCs w:val="24"/>
          <w:lang w:eastAsia="ru-RU"/>
        </w:rPr>
        <w:t>Об обращении Совета депутатов муниципального округа Черемушки прокурору города Москвы и Главному государственному санитарному врачу по городу Москве</w:t>
      </w:r>
      <w:r w:rsidRPr="00DC5430">
        <w:rPr>
          <w:rFonts w:ascii="Times New Roman" w:hAnsi="Times New Roman"/>
          <w:sz w:val="24"/>
          <w:szCs w:val="24"/>
          <w:lang w:eastAsia="ru-RU"/>
        </w:rPr>
        <w:t>»:</w:t>
      </w:r>
    </w:p>
    <w:p w14:paraId="673EA2B9" w14:textId="2DB25103" w:rsidR="00DC5430" w:rsidRPr="002B4F5F" w:rsidRDefault="00DC5430" w:rsidP="00DC54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6E5A0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6E5A05">
        <w:rPr>
          <w:rFonts w:ascii="Times New Roman" w:hAnsi="Times New Roman"/>
          <w:sz w:val="26"/>
          <w:szCs w:val="26"/>
          <w:lang w:eastAsia="ru-RU"/>
        </w:rPr>
        <w:t xml:space="preserve"> М.Г.</w:t>
      </w:r>
      <w:r>
        <w:rPr>
          <w:rFonts w:ascii="Times New Roman" w:hAnsi="Times New Roman"/>
          <w:sz w:val="26"/>
          <w:szCs w:val="26"/>
          <w:lang w:eastAsia="ru-RU"/>
        </w:rPr>
        <w:t>, Воропаев О.В., Сапронов С.С.,</w:t>
      </w:r>
      <w:r w:rsidRPr="00FF1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>Е.А. Селькова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5D399F0A" w14:textId="77777777" w:rsidR="00DC5430" w:rsidRDefault="00DC5430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EFD9E62" w14:textId="18E3261B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032159B3" w14:textId="77777777" w:rsidR="00DC5430" w:rsidRDefault="00DC5430" w:rsidP="00DC5430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503B416F" w14:textId="77777777" w:rsidR="00DC5430" w:rsidRPr="002E42DF" w:rsidRDefault="00DC5430" w:rsidP="00DC5430">
      <w:pPr>
        <w:shd w:val="clear" w:color="auto" w:fill="FFFFFF"/>
        <w:spacing w:after="0" w:line="240" w:lineRule="auto"/>
        <w:ind w:firstLine="709"/>
        <w:jc w:val="both"/>
        <w:rPr>
          <w:rFonts w:ascii="Helvetica" w:eastAsia="Helvetica" w:hAnsi="Helvetica" w:cs="Helvetica"/>
          <w:bCs/>
          <w:sz w:val="28"/>
          <w:szCs w:val="28"/>
        </w:rPr>
      </w:pPr>
      <w:r w:rsidRPr="002E42DF">
        <w:rPr>
          <w:rFonts w:ascii="Times New Roman" w:hAnsi="Times New Roman"/>
          <w:bCs/>
          <w:sz w:val="28"/>
          <w:szCs w:val="28"/>
        </w:rPr>
        <w:t xml:space="preserve">1. </w:t>
      </w:r>
      <w:r w:rsidRPr="002E42DF"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</w:t>
      </w:r>
      <w:r w:rsidRPr="00116C0D">
        <w:rPr>
          <w:rFonts w:ascii="Times New Roman" w:eastAsia="Times New Roman" w:hAnsi="Times New Roman"/>
          <w:sz w:val="28"/>
          <w:szCs w:val="28"/>
        </w:rPr>
        <w:t>главному Государственному санитарному врачу РФ, Прокурору города Москвы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2E42D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1,2)</w:t>
      </w:r>
      <w:r w:rsidRPr="002E42DF">
        <w:rPr>
          <w:rFonts w:ascii="Times New Roman" w:hAnsi="Times New Roman"/>
          <w:sz w:val="28"/>
          <w:szCs w:val="28"/>
        </w:rPr>
        <w:t>.</w:t>
      </w:r>
      <w:r w:rsidRPr="002E42DF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</w:p>
    <w:p w14:paraId="0C4A2B39" w14:textId="77777777" w:rsidR="00DC5430" w:rsidRPr="002E42DF" w:rsidRDefault="00DC5430" w:rsidP="00DC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2DF">
        <w:rPr>
          <w:rFonts w:ascii="Times New Roman" w:hAnsi="Times New Roman"/>
          <w:bCs/>
          <w:sz w:val="26"/>
          <w:szCs w:val="26"/>
        </w:rPr>
        <w:t>2.</w:t>
      </w:r>
      <w:r w:rsidRPr="002E42DF">
        <w:rPr>
          <w:rFonts w:ascii="Times New Roman" w:hAnsi="Times New Roman"/>
          <w:sz w:val="26"/>
          <w:szCs w:val="26"/>
        </w:rPr>
        <w:t xml:space="preserve"> </w:t>
      </w:r>
      <w:r w:rsidRPr="002E42D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района Черёмушки» и разместить на официальном сайте http://www.mcherem.ru. </w:t>
      </w:r>
    </w:p>
    <w:p w14:paraId="1468F2C4" w14:textId="77777777" w:rsidR="00DC5430" w:rsidRDefault="00DC5430" w:rsidP="00DC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42DF">
        <w:rPr>
          <w:rFonts w:ascii="Times New Roman" w:hAnsi="Times New Roman"/>
          <w:bCs/>
          <w:sz w:val="28"/>
          <w:szCs w:val="28"/>
        </w:rPr>
        <w:t xml:space="preserve">3. </w:t>
      </w:r>
      <w:r w:rsidRPr="002E42D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14:paraId="049878EE" w14:textId="68640778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C546E2" w14:textId="4954136C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ТРЕТЬЕМУ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20AF39BA" w14:textId="77777777" w:rsidR="00DC5430" w:rsidRPr="00DC5430" w:rsidRDefault="00DC5430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4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обращении Совета депутатов муниципального округа Черемушки в Конституционный суд, Совет Федерации Федерального Собрания Российской Федерации, Государственную Думу Федерального Собрания Российской Федерации</w:t>
      </w:r>
    </w:p>
    <w:p w14:paraId="4A103578" w14:textId="70261A86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Выступил</w:t>
      </w:r>
      <w:r w:rsidR="00DC5430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д</w:t>
      </w:r>
      <w:r w:rsidRPr="006E5A05">
        <w:rPr>
          <w:rFonts w:ascii="Times New Roman" w:hAnsi="Times New Roman"/>
          <w:sz w:val="26"/>
          <w:szCs w:val="26"/>
        </w:rPr>
        <w:t>епутат Гусев А.А.,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6E5A05">
        <w:rPr>
          <w:rFonts w:ascii="Times New Roman" w:hAnsi="Times New Roman"/>
          <w:sz w:val="26"/>
          <w:szCs w:val="26"/>
        </w:rPr>
        <w:t>Виленц</w:t>
      </w:r>
      <w:proofErr w:type="spellEnd"/>
      <w:r w:rsidRPr="006E5A05">
        <w:rPr>
          <w:rFonts w:ascii="Times New Roman" w:hAnsi="Times New Roman"/>
          <w:sz w:val="26"/>
          <w:szCs w:val="26"/>
        </w:rPr>
        <w:t xml:space="preserve"> А.В.</w:t>
      </w:r>
      <w:r w:rsidR="00196DCA">
        <w:rPr>
          <w:rFonts w:ascii="Times New Roman" w:hAnsi="Times New Roman"/>
          <w:sz w:val="26"/>
          <w:szCs w:val="26"/>
        </w:rPr>
        <w:t>:</w:t>
      </w:r>
    </w:p>
    <w:p w14:paraId="370C68A1" w14:textId="77777777" w:rsidR="00196DCA" w:rsidRPr="00196DCA" w:rsidRDefault="00196DCA" w:rsidP="00196D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DCA">
        <w:rPr>
          <w:rFonts w:ascii="Times New Roman" w:hAnsi="Times New Roman"/>
          <w:color w:val="000000"/>
          <w:sz w:val="24"/>
          <w:szCs w:val="24"/>
        </w:rPr>
        <w:t xml:space="preserve">Государственная Дума приняла поправку к Конституции РФ, которая фактически позволит действующему главе государства баллотироваться на новый президентский срок. Выступая с трибуны парламента, Владимир Путин поддержал данное предложение. </w:t>
      </w:r>
    </w:p>
    <w:p w14:paraId="7216B0A4" w14:textId="77777777" w:rsidR="00196DCA" w:rsidRPr="00196DCA" w:rsidRDefault="00196DCA" w:rsidP="00196DCA">
      <w:pPr>
        <w:autoSpaceDE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96DCA">
        <w:rPr>
          <w:rFonts w:ascii="Times New Roman" w:hAnsi="Times New Roman"/>
          <w:color w:val="000000"/>
          <w:sz w:val="24"/>
          <w:szCs w:val="24"/>
        </w:rPr>
        <w:t>В связи с этим</w:t>
      </w:r>
      <w:r w:rsidRPr="00196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96DCA">
        <w:rPr>
          <w:rFonts w:ascii="Times New Roman" w:hAnsi="Times New Roman"/>
          <w:b/>
          <w:color w:val="000000"/>
          <w:sz w:val="24"/>
          <w:szCs w:val="24"/>
        </w:rPr>
        <w:t>Совет депутатов муниципального округа Черемушки:</w:t>
      </w:r>
    </w:p>
    <w:p w14:paraId="2EED86C8" w14:textId="6B6D25DE" w:rsidR="00196DCA" w:rsidRPr="00196DCA" w:rsidRDefault="00196DCA" w:rsidP="00196DCA">
      <w:pPr>
        <w:pStyle w:val="ConsPlusNormal0"/>
        <w:jc w:val="both"/>
        <w:rPr>
          <w:sz w:val="24"/>
          <w:szCs w:val="24"/>
        </w:rPr>
      </w:pPr>
      <w:r w:rsidRPr="00196DC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196DCA">
        <w:rPr>
          <w:b w:val="0"/>
          <w:sz w:val="24"/>
          <w:szCs w:val="24"/>
        </w:rPr>
        <w:t xml:space="preserve">1. Заявляет о категорическом несогласии нелегитимного изменения Основного закона Российской Федерации ради интересов узкого круга лиц включая действующего Президента В.В. Путина.  </w:t>
      </w:r>
    </w:p>
    <w:p w14:paraId="69587734" w14:textId="77777777" w:rsidR="00196DCA" w:rsidRPr="00196DCA" w:rsidRDefault="00196DCA" w:rsidP="00196DCA">
      <w:pPr>
        <w:pStyle w:val="ConsPlusNormal0"/>
        <w:ind w:firstLine="709"/>
        <w:jc w:val="both"/>
        <w:rPr>
          <w:sz w:val="24"/>
          <w:szCs w:val="24"/>
        </w:rPr>
      </w:pPr>
      <w:r w:rsidRPr="00196DCA">
        <w:rPr>
          <w:b w:val="0"/>
          <w:sz w:val="24"/>
          <w:szCs w:val="24"/>
        </w:rPr>
        <w:t>2. Считает, что предложенная поправка подрывает основы конституционного строя России, нарушает принцип сменяемости власти и противоречит интересам российского общества.</w:t>
      </w:r>
    </w:p>
    <w:p w14:paraId="01E1E9D9" w14:textId="77777777" w:rsidR="00196DCA" w:rsidRPr="00196DCA" w:rsidRDefault="00196DCA" w:rsidP="00196DCA">
      <w:pPr>
        <w:widowControl w:val="0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196DCA">
        <w:rPr>
          <w:rFonts w:ascii="Times New Roman" w:hAnsi="Times New Roman"/>
          <w:sz w:val="24"/>
          <w:szCs w:val="24"/>
        </w:rPr>
        <w:t>3. Призывает граждан России использовать все легальные формы протеста, чтобы защитить основы конституционного строя и предотвратить узурпацию власти.</w:t>
      </w:r>
    </w:p>
    <w:p w14:paraId="00D478CD" w14:textId="77777777" w:rsidR="00196DCA" w:rsidRDefault="00196DCA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AE01681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18B8926D" w14:textId="17940C86" w:rsidR="00DC5430" w:rsidRPr="00DC5430" w:rsidRDefault="00DC5430" w:rsidP="00DC54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430">
        <w:rPr>
          <w:rFonts w:ascii="Times New Roman" w:hAnsi="Times New Roman"/>
          <w:sz w:val="24"/>
          <w:szCs w:val="24"/>
          <w:lang w:eastAsia="ru-RU"/>
        </w:rPr>
        <w:t>«</w:t>
      </w:r>
      <w:r w:rsidRPr="00DC5430">
        <w:rPr>
          <w:rFonts w:ascii="Times New Roman" w:eastAsia="Times New Roman" w:hAnsi="Times New Roman"/>
          <w:sz w:val="24"/>
          <w:szCs w:val="24"/>
          <w:lang w:eastAsia="ru-RU"/>
        </w:rPr>
        <w:t>Об обращении Совета депутатов муниципального округа Черемушки в Конституционный суд, Совет Федерации Федерального Собрания Российской Федерации, Государственную Думу Федерального Собрания Российской Федерации</w:t>
      </w:r>
      <w:r w:rsidRPr="00DC5430">
        <w:rPr>
          <w:rFonts w:ascii="Times New Roman" w:hAnsi="Times New Roman"/>
          <w:sz w:val="24"/>
          <w:szCs w:val="24"/>
          <w:lang w:eastAsia="ru-RU"/>
        </w:rPr>
        <w:t>»:</w:t>
      </w:r>
    </w:p>
    <w:p w14:paraId="7BD62CEC" w14:textId="1776DF90" w:rsidR="00DC5430" w:rsidRPr="002B4F5F" w:rsidRDefault="00DC5430" w:rsidP="00DC54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А.А. Гусев, А.В.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6E5A05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Бобенко</w:t>
      </w:r>
      <w:proofErr w:type="spellEnd"/>
      <w:r w:rsidRPr="006E5A05">
        <w:rPr>
          <w:rFonts w:ascii="Times New Roman" w:hAnsi="Times New Roman"/>
          <w:sz w:val="26"/>
          <w:szCs w:val="26"/>
          <w:lang w:eastAsia="ru-RU"/>
        </w:rPr>
        <w:t xml:space="preserve"> М.Г.</w:t>
      </w:r>
      <w:r>
        <w:rPr>
          <w:rFonts w:ascii="Times New Roman" w:hAnsi="Times New Roman"/>
          <w:sz w:val="26"/>
          <w:szCs w:val="26"/>
          <w:lang w:eastAsia="ru-RU"/>
        </w:rPr>
        <w:t xml:space="preserve">, Воропаев О.В., </w:t>
      </w:r>
      <w:r w:rsidRPr="002B4F5F">
        <w:rPr>
          <w:rFonts w:ascii="Times New Roman" w:hAnsi="Times New Roman"/>
          <w:sz w:val="26"/>
          <w:szCs w:val="26"/>
          <w:lang w:eastAsia="ru-RU"/>
        </w:rPr>
        <w:t>Е.А. Селькова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FE3542">
        <w:rPr>
          <w:rFonts w:ascii="Times New Roman" w:hAnsi="Times New Roman"/>
          <w:sz w:val="26"/>
          <w:szCs w:val="26"/>
          <w:lang w:eastAsia="ru-RU"/>
        </w:rPr>
        <w:t>1 (Сапронов С.С.)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066D86FF" w14:textId="6A068F69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7EB0D60" w14:textId="77777777" w:rsidR="00DC5430" w:rsidRPr="002B4F5F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14:paraId="70D5D8BB" w14:textId="7954D355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C24DED3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Гусев А.А. </w:t>
      </w:r>
      <w:r w:rsidR="001E6BD1" w:rsidRPr="002B4F5F">
        <w:rPr>
          <w:rFonts w:ascii="Times New Roman" w:hAnsi="Times New Roman"/>
          <w:bCs/>
          <w:sz w:val="26"/>
          <w:szCs w:val="26"/>
          <w:lang w:eastAsia="ru-RU"/>
        </w:rPr>
        <w:t>объявил о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закрытие заседания.</w:t>
      </w:r>
    </w:p>
    <w:p w14:paraId="1D8505C4" w14:textId="6AD5EE74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завершилось в </w:t>
      </w:r>
      <w:r w:rsidR="00140274" w:rsidRPr="002B4F5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DC5430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DC5430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</w:p>
    <w:p w14:paraId="133B0420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1A03E2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Заместитель председателя Совета </w:t>
      </w:r>
    </w:p>
    <w:p w14:paraId="3313E126" w14:textId="77777777" w:rsidR="00AC56D2" w:rsidRPr="002B4F5F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депутатов муниципального округа Черемушки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А.А. Гусев</w:t>
      </w:r>
    </w:p>
    <w:p w14:paraId="1CB145C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50FA71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48B0862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Секретарь заседания Совета депутатов</w:t>
      </w:r>
    </w:p>
    <w:p w14:paraId="24CD7351" w14:textId="1F454327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униципального округа Черемушки  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М.А. Гладышева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BD1A7B">
      <w:headerReference w:type="default" r:id="rId9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9728" w14:textId="77777777" w:rsidR="00C5467D" w:rsidRDefault="00C5467D">
      <w:pPr>
        <w:spacing w:after="0" w:line="240" w:lineRule="auto"/>
      </w:pPr>
      <w:r>
        <w:separator/>
      </w:r>
    </w:p>
  </w:endnote>
  <w:endnote w:type="continuationSeparator" w:id="0">
    <w:p w14:paraId="6CC5F93F" w14:textId="77777777" w:rsidR="00C5467D" w:rsidRDefault="00C5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7AC4" w14:textId="77777777" w:rsidR="00C5467D" w:rsidRDefault="00C5467D">
      <w:pPr>
        <w:spacing w:after="0" w:line="240" w:lineRule="auto"/>
      </w:pPr>
      <w:r>
        <w:separator/>
      </w:r>
    </w:p>
  </w:footnote>
  <w:footnote w:type="continuationSeparator" w:id="0">
    <w:p w14:paraId="3E3E2375" w14:textId="77777777" w:rsidR="00C5467D" w:rsidRDefault="00C5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D76D" w14:textId="77777777" w:rsidR="00074A58" w:rsidRDefault="00074A58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1A7684">
      <w:rPr>
        <w:noProof/>
      </w:rPr>
      <w:t>4</w:t>
    </w:r>
    <w:r>
      <w:fldChar w:fldCharType="end"/>
    </w:r>
  </w:p>
  <w:p w14:paraId="191C3503" w14:textId="77777777" w:rsidR="00074A58" w:rsidRDefault="00074A5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11A9E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2719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491C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58F"/>
    <w:multiLevelType w:val="hybridMultilevel"/>
    <w:tmpl w:val="6A76B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236D4"/>
    <w:multiLevelType w:val="hybridMultilevel"/>
    <w:tmpl w:val="01A8E420"/>
    <w:numStyleLink w:val="a0"/>
  </w:abstractNum>
  <w:abstractNum w:abstractNumId="7" w15:restartNumberingAfterBreak="0">
    <w:nsid w:val="4C760EEB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282CFD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234DD"/>
    <w:multiLevelType w:val="hybridMultilevel"/>
    <w:tmpl w:val="1E0620DC"/>
    <w:lvl w:ilvl="0" w:tplc="56D83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A21258D"/>
    <w:multiLevelType w:val="hybridMultilevel"/>
    <w:tmpl w:val="B504CA60"/>
    <w:numStyleLink w:val="a"/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D2"/>
    <w:rsid w:val="0001032B"/>
    <w:rsid w:val="00011E83"/>
    <w:rsid w:val="00012F77"/>
    <w:rsid w:val="000621CB"/>
    <w:rsid w:val="00074A58"/>
    <w:rsid w:val="00111FCA"/>
    <w:rsid w:val="0012498C"/>
    <w:rsid w:val="00140274"/>
    <w:rsid w:val="001632A8"/>
    <w:rsid w:val="00196DCA"/>
    <w:rsid w:val="001A7684"/>
    <w:rsid w:val="001E6BD1"/>
    <w:rsid w:val="001E7053"/>
    <w:rsid w:val="001E72B8"/>
    <w:rsid w:val="00251D22"/>
    <w:rsid w:val="0026760B"/>
    <w:rsid w:val="002B4F5F"/>
    <w:rsid w:val="002D6612"/>
    <w:rsid w:val="0031164C"/>
    <w:rsid w:val="003946F3"/>
    <w:rsid w:val="003E5FC8"/>
    <w:rsid w:val="003F7250"/>
    <w:rsid w:val="0040439C"/>
    <w:rsid w:val="00424E09"/>
    <w:rsid w:val="00433659"/>
    <w:rsid w:val="0047105C"/>
    <w:rsid w:val="004E7F34"/>
    <w:rsid w:val="005072D8"/>
    <w:rsid w:val="005406F1"/>
    <w:rsid w:val="00586DF8"/>
    <w:rsid w:val="005A3E63"/>
    <w:rsid w:val="006B4691"/>
    <w:rsid w:val="006D73C2"/>
    <w:rsid w:val="006E5A05"/>
    <w:rsid w:val="00722DFD"/>
    <w:rsid w:val="00760178"/>
    <w:rsid w:val="007867E1"/>
    <w:rsid w:val="0080451A"/>
    <w:rsid w:val="0087791F"/>
    <w:rsid w:val="0088060A"/>
    <w:rsid w:val="008B64BF"/>
    <w:rsid w:val="008F4B9A"/>
    <w:rsid w:val="00914B7F"/>
    <w:rsid w:val="0095172D"/>
    <w:rsid w:val="00955035"/>
    <w:rsid w:val="009A0579"/>
    <w:rsid w:val="009A1CBA"/>
    <w:rsid w:val="00A30B43"/>
    <w:rsid w:val="00AC56D2"/>
    <w:rsid w:val="00AC7B73"/>
    <w:rsid w:val="00B045BD"/>
    <w:rsid w:val="00B65727"/>
    <w:rsid w:val="00BD1A7B"/>
    <w:rsid w:val="00BE7ADB"/>
    <w:rsid w:val="00C3192E"/>
    <w:rsid w:val="00C35058"/>
    <w:rsid w:val="00C5467D"/>
    <w:rsid w:val="00C8273C"/>
    <w:rsid w:val="00CA0EE2"/>
    <w:rsid w:val="00CB03B5"/>
    <w:rsid w:val="00CE27E6"/>
    <w:rsid w:val="00CE2EE6"/>
    <w:rsid w:val="00CE5532"/>
    <w:rsid w:val="00D1003B"/>
    <w:rsid w:val="00DB0967"/>
    <w:rsid w:val="00DC5430"/>
    <w:rsid w:val="00E4441F"/>
    <w:rsid w:val="00E82C3E"/>
    <w:rsid w:val="00E90F2F"/>
    <w:rsid w:val="00EA56F7"/>
    <w:rsid w:val="00F35C22"/>
    <w:rsid w:val="00F46370"/>
    <w:rsid w:val="00FC1D19"/>
    <w:rsid w:val="00FE3542"/>
    <w:rsid w:val="00FF1F5F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2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uiPriority w:val="34"/>
    <w:qFormat/>
    <w:rsid w:val="00654096"/>
    <w:pPr>
      <w:ind w:left="720"/>
      <w:contextualSpacing/>
    </w:pPr>
  </w:style>
  <w:style w:type="paragraph" w:customStyle="1" w:styleId="aff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0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1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Title"/>
    <w:basedOn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3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4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5">
    <w:name w:val="Содержимое врезки"/>
    <w:basedOn w:val="a1"/>
    <w:qFormat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6">
    <w:name w:val="Пункты"/>
    <w:qFormat/>
    <w:rsid w:val="00AA27E0"/>
  </w:style>
  <w:style w:type="numbering" w:customStyle="1" w:styleId="aff7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9"/>
      </w:numPr>
    </w:pPr>
  </w:style>
  <w:style w:type="numbering" w:customStyle="1" w:styleId="a">
    <w:name w:val="С буквами"/>
    <w:qFormat/>
    <w:rsid w:val="00C66729"/>
    <w:pPr>
      <w:numPr>
        <w:numId w:val="11"/>
      </w:numPr>
    </w:pPr>
  </w:style>
  <w:style w:type="table" w:styleId="aff8">
    <w:name w:val="Table Grid"/>
    <w:basedOn w:val="a3"/>
    <w:uiPriority w:val="5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styleId="affa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7429BD-D792-4758-AE16-0E8263C2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4603</TotalTime>
  <Pages>6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Mariya</cp:lastModifiedBy>
  <cp:revision>9</cp:revision>
  <cp:lastPrinted>2020-03-26T10:13:00Z</cp:lastPrinted>
  <dcterms:created xsi:type="dcterms:W3CDTF">2020-02-13T13:09:00Z</dcterms:created>
  <dcterms:modified xsi:type="dcterms:W3CDTF">2020-03-26T10:15:00Z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